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86" w:rsidRDefault="00DA3F86" w:rsidP="00DA3F86">
      <w:pPr>
        <w:rPr>
          <w:sz w:val="28"/>
          <w:szCs w:val="28"/>
        </w:rPr>
      </w:pPr>
    </w:p>
    <w:p w:rsidR="00DA3F86" w:rsidRDefault="00DA3F86" w:rsidP="00DA3F86">
      <w:pPr>
        <w:jc w:val="center"/>
        <w:rPr>
          <w:sz w:val="28"/>
          <w:szCs w:val="28"/>
        </w:rPr>
      </w:pPr>
    </w:p>
    <w:p w:rsidR="00DA3F86" w:rsidRDefault="00DA3F86" w:rsidP="00DA3F8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7239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F86" w:rsidRDefault="00DA3F86" w:rsidP="00DA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A3F86" w:rsidRDefault="00DA3F86" w:rsidP="00DA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DA3F86" w:rsidRDefault="00DA3F86" w:rsidP="00DA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DA3F86" w:rsidRDefault="00DA3F86" w:rsidP="00DA3F86">
      <w:pPr>
        <w:jc w:val="center"/>
        <w:rPr>
          <w:sz w:val="28"/>
          <w:szCs w:val="28"/>
        </w:rPr>
      </w:pPr>
    </w:p>
    <w:p w:rsidR="00DA3F86" w:rsidRDefault="00DA3F86" w:rsidP="00DA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A3F86" w:rsidRDefault="00DA3F86" w:rsidP="00DA3F86">
      <w:pPr>
        <w:rPr>
          <w:b/>
          <w:sz w:val="28"/>
          <w:szCs w:val="28"/>
        </w:rPr>
      </w:pPr>
      <w:r>
        <w:rPr>
          <w:b/>
          <w:sz w:val="28"/>
          <w:szCs w:val="28"/>
        </w:rPr>
        <w:t>02.06. 2011г.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№ 23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с. Кочетное</w:t>
      </w:r>
    </w:p>
    <w:p w:rsidR="00DA3F86" w:rsidRDefault="00DA3F86" w:rsidP="00DA3F86">
      <w:pPr>
        <w:rPr>
          <w:sz w:val="28"/>
          <w:szCs w:val="28"/>
        </w:rPr>
      </w:pPr>
    </w:p>
    <w:p w:rsidR="00DA3F86" w:rsidRDefault="00DA3F86" w:rsidP="00DA3F8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Порядка создания координационных или совещательных органов в области развития малого и среднего предпринимательства на территории Кочетновского  муниципального образования Ровенского муниципального района</w:t>
      </w:r>
      <w:r>
        <w:rPr>
          <w:sz w:val="28"/>
          <w:szCs w:val="28"/>
        </w:rPr>
        <w:t xml:space="preserve"> </w:t>
      </w:r>
    </w:p>
    <w:p w:rsidR="00DA3F86" w:rsidRDefault="00DA3F86" w:rsidP="00DA3F86">
      <w:pPr>
        <w:rPr>
          <w:sz w:val="28"/>
          <w:szCs w:val="28"/>
        </w:rPr>
      </w:pPr>
    </w:p>
    <w:p w:rsidR="00DA3F86" w:rsidRDefault="00DA3F86" w:rsidP="00DA3F86">
      <w:pPr>
        <w:pStyle w:val="consplusnormal"/>
        <w:spacing w:before="0" w:beforeAutospacing="0" w:after="0" w:afterAutospacing="0"/>
        <w:ind w:firstLine="112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пунктом 5 статьи 11, пунктом 4 статьи 13 Феде</w:t>
      </w:r>
      <w:r>
        <w:rPr>
          <w:color w:val="000000"/>
          <w:sz w:val="28"/>
          <w:szCs w:val="28"/>
        </w:rPr>
        <w:softHyphen/>
        <w:t>рального закона от 24.07.2007 № 209-ФЗ "О развитии малого и среднего предпринимательства в Российской Федерации", Уставом Кочетновского муниципального образования Ровенского муниципального района,  </w:t>
      </w:r>
      <w:r>
        <w:rPr>
          <w:rStyle w:val="a4"/>
          <w:color w:val="000000"/>
          <w:sz w:val="28"/>
          <w:szCs w:val="28"/>
        </w:rPr>
        <w:t xml:space="preserve">ПОСТАНОВЛЯЮ: </w:t>
      </w:r>
    </w:p>
    <w:p w:rsidR="00DA3F86" w:rsidRDefault="00DA3F86" w:rsidP="00DA3F86">
      <w:pPr>
        <w:pStyle w:val="a3"/>
        <w:jc w:val="both"/>
        <w:rPr>
          <w:rStyle w:val="a4"/>
          <w:b w:val="0"/>
          <w:color w:val="000000"/>
        </w:rPr>
      </w:pPr>
      <w:r>
        <w:rPr>
          <w:rStyle w:val="a4"/>
          <w:b w:val="0"/>
          <w:color w:val="000000"/>
          <w:sz w:val="28"/>
          <w:szCs w:val="28"/>
        </w:rPr>
        <w:t xml:space="preserve"> 1. Утвердить прилагаемый Порядок создания координационных или совещательных органов в области развития малого и среднего предпринимательства на территории </w:t>
      </w:r>
      <w:r>
        <w:rPr>
          <w:bCs/>
          <w:sz w:val="28"/>
          <w:szCs w:val="28"/>
        </w:rPr>
        <w:t>Кочетновского  муниципального образования Ровенского муниципального района</w:t>
      </w:r>
      <w:r>
        <w:rPr>
          <w:rStyle w:val="a4"/>
          <w:b w:val="0"/>
          <w:color w:val="000000"/>
          <w:sz w:val="28"/>
          <w:szCs w:val="28"/>
        </w:rPr>
        <w:t xml:space="preserve">. </w:t>
      </w:r>
    </w:p>
    <w:p w:rsidR="00DA3F86" w:rsidRDefault="00DA3F86" w:rsidP="00DA3F86">
      <w:pPr>
        <w:pStyle w:val="a3"/>
        <w:jc w:val="both"/>
      </w:pPr>
      <w:r>
        <w:rPr>
          <w:bCs/>
          <w:color w:val="000000"/>
          <w:sz w:val="28"/>
          <w:szCs w:val="28"/>
        </w:rPr>
        <w:t>2. Обнародовать настоящее постановление в соответствии с решением Совета Кочетновского МО от 22.10.2005 года № 6.</w:t>
      </w:r>
    </w:p>
    <w:p w:rsidR="00DA3F86" w:rsidRDefault="00DA3F86" w:rsidP="00DA3F86">
      <w:pPr>
        <w:pStyle w:val="a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Постановление вступает в силу со дня его обнародования в местах для обнародования.</w:t>
      </w:r>
    </w:p>
    <w:p w:rsidR="00DA3F86" w:rsidRDefault="00DA3F86" w:rsidP="00DA3F86">
      <w:pPr>
        <w:pStyle w:val="a3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 </w:t>
      </w:r>
      <w:proofErr w:type="gramStart"/>
      <w:r>
        <w:rPr>
          <w:bCs/>
          <w:color w:val="000000"/>
          <w:sz w:val="28"/>
          <w:szCs w:val="28"/>
        </w:rPr>
        <w:t>Контроль за</w:t>
      </w:r>
      <w:proofErr w:type="gramEnd"/>
      <w:r>
        <w:rPr>
          <w:bCs/>
          <w:color w:val="000000"/>
          <w:sz w:val="28"/>
          <w:szCs w:val="28"/>
        </w:rPr>
        <w:t xml:space="preserve"> исполнением настоящего постановления оставляю за собой. </w:t>
      </w:r>
    </w:p>
    <w:p w:rsidR="00DA3F86" w:rsidRDefault="00DA3F86" w:rsidP="00DA3F86">
      <w:pPr>
        <w:pStyle w:val="a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Глава Кочетновского </w:t>
      </w:r>
    </w:p>
    <w:p w:rsidR="00DA3F86" w:rsidRDefault="00DA3F86" w:rsidP="00DA3F86">
      <w:pPr>
        <w:pStyle w:val="a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муниципального образования                                               В.И. Антропова</w:t>
      </w:r>
    </w:p>
    <w:p w:rsidR="00DA3F86" w:rsidRDefault="00DA3F86" w:rsidP="00DA3F86">
      <w:pPr>
        <w:pStyle w:val="a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DA3F86" w:rsidRDefault="00DA3F86" w:rsidP="00DA3F86">
      <w:pPr>
        <w:pStyle w:val="a3"/>
        <w:rPr>
          <w:b/>
          <w:bCs/>
          <w:color w:val="000000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4789"/>
      </w:tblGrid>
      <w:tr w:rsidR="00DA3F86" w:rsidTr="00DA3F86"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F86" w:rsidRDefault="00DA3F86">
            <w:pPr>
              <w:pStyle w:val="a3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  <w:p w:rsidR="00DA3F86" w:rsidRDefault="00DA3F8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DA3F86" w:rsidRDefault="00DA3F8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F86" w:rsidRDefault="00DA3F86">
            <w:pPr>
              <w:pStyle w:val="consplusnormal"/>
              <w:spacing w:before="0" w:beforeAutospacing="0" w:after="0" w:afterAutospacing="0"/>
              <w:jc w:val="right"/>
            </w:pPr>
            <w:r>
              <w:rPr>
                <w:color w:val="000000"/>
              </w:rPr>
              <w:t>Утвержден </w:t>
            </w:r>
          </w:p>
          <w:p w:rsidR="00DA3F86" w:rsidRDefault="00DA3F86">
            <w:pPr>
              <w:pStyle w:val="consplusnormal"/>
              <w:spacing w:before="0" w:beforeAutospacing="0" w:after="0" w:afterAutospacing="0"/>
              <w:jc w:val="right"/>
            </w:pPr>
            <w:r>
              <w:rPr>
                <w:color w:val="000000"/>
              </w:rPr>
              <w:t xml:space="preserve">постановлением администрации Кочетновского муниципального образования Ровенского муниципального района </w:t>
            </w:r>
          </w:p>
          <w:p w:rsidR="00DA3F86" w:rsidRDefault="00DA3F86">
            <w:pPr>
              <w:pStyle w:val="consplusnormal"/>
              <w:spacing w:before="0" w:beforeAutospacing="0" w:after="0" w:afterAutospacing="0"/>
              <w:jc w:val="right"/>
            </w:pPr>
            <w:r>
              <w:rPr>
                <w:color w:val="000000"/>
              </w:rPr>
              <w:t>от  02.06.2011 № 23</w:t>
            </w:r>
          </w:p>
        </w:tc>
      </w:tr>
    </w:tbl>
    <w:p w:rsidR="00DA3F86" w:rsidRDefault="00DA3F86" w:rsidP="00DA3F86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rStyle w:val="a4"/>
          <w:color w:val="000000"/>
          <w:sz w:val="28"/>
          <w:szCs w:val="28"/>
        </w:rPr>
        <w:t xml:space="preserve">ПОРЯДОК СОЗДАНИЯ КООРДИНАЦИОННЫХ ИЛИ СОВЕЩАТЕЛЬНЫХ ОРГАНОВ В ОБЛАСТИ РАЗВИТИЯ МАЛОГО И СРЕДНЕГО ПРЕДПРИНИМАТЕЛЬСТВА НА ТЕРРИТОРИИ </w:t>
      </w:r>
      <w:r>
        <w:rPr>
          <w:b/>
          <w:bCs/>
          <w:sz w:val="28"/>
          <w:szCs w:val="28"/>
        </w:rPr>
        <w:t>Кочетновского  муниципального образования Ровенского муниципального района Саратовской области</w:t>
      </w:r>
    </w:p>
    <w:p w:rsidR="00DA3F86" w:rsidRDefault="00DA3F86" w:rsidP="00DA3F86">
      <w:pPr>
        <w:pStyle w:val="consplusnormal"/>
        <w:spacing w:before="0" w:beforeAutospacing="0" w:after="0" w:afterAutospacing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I. Общие положения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1. Координационные или совещательные органы в области развития малого и среднего предпринимательства (далее - координационные органы) создаются в целях обеспечения согласованных действий по созданию условий для развития малого и среднего предпринимательства на территории </w:t>
      </w:r>
      <w:r>
        <w:rPr>
          <w:b/>
          <w:bCs/>
          <w:sz w:val="28"/>
          <w:szCs w:val="28"/>
        </w:rPr>
        <w:t>Кочетновского  муниципального образования Ровенского муниципального района</w:t>
      </w:r>
      <w:r>
        <w:rPr>
          <w:color w:val="000000"/>
          <w:sz w:val="28"/>
          <w:szCs w:val="28"/>
        </w:rPr>
        <w:t> 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Координационные органы могут быть созданы по инициативе органов местного самоуправления </w:t>
      </w:r>
      <w:r>
        <w:rPr>
          <w:b/>
          <w:bCs/>
          <w:sz w:val="28"/>
          <w:szCs w:val="28"/>
        </w:rPr>
        <w:t>Кочетновского  муниципального образования Ровенского муниципального района</w:t>
      </w:r>
      <w:r>
        <w:t xml:space="preserve"> </w:t>
      </w:r>
      <w:r>
        <w:rPr>
          <w:color w:val="000000"/>
          <w:sz w:val="28"/>
          <w:szCs w:val="28"/>
        </w:rPr>
        <w:t xml:space="preserve">или некоммерческих организаций, выражающих интересы субъектов малого и среднего предпринимательства.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В случае обращения некоммерческих организаций,  выражающих интересы субъектов малого и среднего предпринимательства о создании координационного органа, органы местного самоуправления в течение месяца уведомляют такие некоммерческие организации о принятом решении.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3. Для образования координационных органов, администрация </w:t>
      </w:r>
      <w:r>
        <w:rPr>
          <w:b/>
          <w:bCs/>
          <w:sz w:val="28"/>
          <w:szCs w:val="28"/>
        </w:rPr>
        <w:t>Кочетновского  муниципального образования Ровенского муниципального района</w:t>
      </w:r>
      <w:r>
        <w:rPr>
          <w:color w:val="000000"/>
          <w:sz w:val="28"/>
          <w:szCs w:val="28"/>
        </w:rPr>
        <w:t xml:space="preserve"> разрабатывает проект Положения, в котором указываются: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- наименование органа и цель его создания;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- определяется должность председателя, заместителя председателя, ответственного секретаря;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- устанавливается персональный состав координационных органов;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- указываются полномочия председателя и ответственного секретаря координационных органов;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 - при необходимости включаются другие положения, обеспечивающие достижение цели создания координационных органов; </w:t>
      </w:r>
    </w:p>
    <w:p w:rsidR="00DA3F86" w:rsidRDefault="00DA3F86" w:rsidP="00DA3F8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- положение утверждается постановлением администрации муниципального образования;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 - постановление о создании координационных органов подлежит официальному обнародованию в местах для обнародования Кочетновского муниципального образования в соответствии с решением Совета Кочетновского муниципального образования от 22.10.2005 года № 6.</w:t>
      </w:r>
      <w:r>
        <w:rPr>
          <w:color w:val="000000"/>
          <w:sz w:val="28"/>
          <w:szCs w:val="28"/>
        </w:rPr>
        <w:t xml:space="preserve">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4. В своей деятельности координационные органы руководствуются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Саратовской области, правовыми актами Губернатора Саратовской области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муниципальными правовыми актами  Кочетновского муниципального образования, а также настоящим Порядком. </w:t>
      </w:r>
    </w:p>
    <w:p w:rsidR="00DA3F86" w:rsidRDefault="00DA3F86" w:rsidP="00DA3F86">
      <w:pPr>
        <w:pStyle w:val="consplusnormal"/>
        <w:spacing w:before="0" w:beforeAutospacing="0" w:after="0" w:afterAutospacing="0"/>
        <w:ind w:firstLine="112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II. Основные цели координационных органов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Координационные органы создаются в целях: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1) повышения роли субъектов малого и среднего предпринимательства в социально-экономическом развитии </w:t>
      </w:r>
      <w:r>
        <w:rPr>
          <w:b/>
          <w:bCs/>
          <w:sz w:val="28"/>
          <w:szCs w:val="28"/>
        </w:rPr>
        <w:t>Кочетновского  муниципального образования Ровенского муниципального района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2) привлечения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исследования и обобщения проблем субъектов малого и среднего предпринимательства, защита их законных прав и интересов в органах государственной власти области и органах местного самоуправления;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4) привлечения общественных организаций, объединений предпринимателей,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 данным вопросам рекомендаций;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5) выдвижения и поддержки инициатив, направленных на реализацию муниципальной политики в области развития малого и среднего предпринимательства;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 6) проведения общественной экспертизы проектов муниципальных правовых актов </w:t>
      </w:r>
      <w:r>
        <w:rPr>
          <w:b/>
          <w:bCs/>
          <w:sz w:val="28"/>
          <w:szCs w:val="28"/>
        </w:rPr>
        <w:t>Кочетновского  муниципального образования Ровенского муниципального района</w:t>
      </w:r>
      <w:r>
        <w:rPr>
          <w:color w:val="000000"/>
          <w:sz w:val="28"/>
          <w:szCs w:val="28"/>
        </w:rPr>
        <w:t xml:space="preserve">, регулирующих развитие малого и среднего предпринимательства. </w:t>
      </w:r>
    </w:p>
    <w:p w:rsidR="00DA3F86" w:rsidRDefault="00DA3F86" w:rsidP="00DA3F86">
      <w:pPr>
        <w:pStyle w:val="consplusnormal"/>
        <w:spacing w:before="0" w:beforeAutospacing="0" w:after="0" w:afterAutospacing="0"/>
        <w:ind w:firstLine="112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III. Функции координационных органов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Координационные органы осуществляют следующие функции: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1) участвуют в разработке предложений по осуществлению государственной и муниципальной политики в сфере развития и поддержки малого и среднего предпринимательства и содействуют их реализации;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2) разрабатывают предложения по совершенствованию законодательства, регулирующего предпринимательскую деятельность, финансово-кредитную, налоговую, лицензионную и инвестиционную политику государства в отношении предпринимательства, а также политику в области имущественных отношений;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3) обеспечивают согласованное взаимодействие органов местного самоуправления с общественными объединениями предпринимателей, некоммерческими организациями, целями которых является поддержка предпринимательства, иными структурами;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разрабатывают предложения по совершенствованию систем и механизмов финансовой поддержки предпринимательства;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5) анализируют состояние и проблемы развития предпринимательства;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разрабатывают предложения по совершенствованию инфраструктуры поддержки предпринимательства;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7) разрабатывают предложения по развитию инвестиционной и инновационной деятельности и ее поддержке;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8) разрабатывают рекомендации органам местного самоуправления, взаимодействующим с субъектами малого и среднего предпринимательства, по устранению административных барьеров, препятствующих его развитию;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9) осуществляют иную деятельность, способствующую развитию малого и среднего предпринимательства, в соответствии с законодательством. </w:t>
      </w:r>
    </w:p>
    <w:p w:rsidR="00DA3F86" w:rsidRDefault="00DA3F86" w:rsidP="00DA3F86">
      <w:pPr>
        <w:pStyle w:val="consplusnormal"/>
        <w:spacing w:before="0" w:beforeAutospacing="0" w:after="0" w:afterAutospacing="0"/>
        <w:ind w:firstLine="11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IV. Состав координационных органов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Координационные органы формируются из представителей органов местного самоуправления, представителей некоммерческих организаций, </w:t>
      </w:r>
      <w:r>
        <w:rPr>
          <w:color w:val="000000"/>
          <w:sz w:val="28"/>
          <w:szCs w:val="28"/>
        </w:rPr>
        <w:lastRenderedPageBreak/>
        <w:t xml:space="preserve">выражающих интересы субъектов малого и среднего предпринимательства, представителей малого и среднего бизнеса, их союзов, других лиц. </w:t>
      </w:r>
    </w:p>
    <w:p w:rsidR="00DA3F86" w:rsidRDefault="00DA3F86" w:rsidP="00DA3F86">
      <w:pPr>
        <w:pStyle w:val="consplusnormal"/>
        <w:spacing w:before="0" w:beforeAutospacing="0" w:after="0" w:afterAutospacing="0"/>
        <w:ind w:firstLine="11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V. Обеспечение деятельности координационных органов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5.1. Решения координационных органов принимаются простым большинством голосов присутствующих на заседании членов координацион</w:t>
      </w:r>
      <w:r>
        <w:rPr>
          <w:color w:val="000000"/>
          <w:sz w:val="28"/>
          <w:szCs w:val="28"/>
        </w:rPr>
        <w:softHyphen/>
        <w:t xml:space="preserve">ных органов и оформляются протоколом. </w:t>
      </w:r>
    </w:p>
    <w:p w:rsidR="00DA3F86" w:rsidRDefault="00DA3F86" w:rsidP="00DA3F86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Организационно-техническое обеспечение деятельности координационных органов осуществляет администрация </w:t>
      </w:r>
      <w:r>
        <w:rPr>
          <w:b/>
          <w:bCs/>
          <w:sz w:val="28"/>
          <w:szCs w:val="28"/>
        </w:rPr>
        <w:t>Кочетновского  муниципального образования Ровенского муниципального района</w:t>
      </w:r>
      <w:r>
        <w:rPr>
          <w:color w:val="000000"/>
          <w:sz w:val="28"/>
          <w:szCs w:val="28"/>
        </w:rPr>
        <w:t> </w:t>
      </w:r>
    </w:p>
    <w:p w:rsidR="00DA3F86" w:rsidRDefault="00DA3F86" w:rsidP="00DA3F86">
      <w:pPr>
        <w:jc w:val="both"/>
        <w:rPr>
          <w:sz w:val="28"/>
          <w:szCs w:val="28"/>
        </w:rPr>
      </w:pPr>
    </w:p>
    <w:p w:rsidR="0080731B" w:rsidRDefault="0080731B">
      <w:bookmarkStart w:id="0" w:name="_GoBack"/>
      <w:bookmarkEnd w:id="0"/>
    </w:p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1E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3B64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08E0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06AE2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D750A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6978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5A1E"/>
    <w:rsid w:val="00BC6386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A3F86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041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1DF3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3F86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DA3F86"/>
    <w:pPr>
      <w:spacing w:before="100" w:beforeAutospacing="1" w:after="100" w:afterAutospacing="1"/>
    </w:pPr>
  </w:style>
  <w:style w:type="character" w:styleId="a4">
    <w:name w:val="Strong"/>
    <w:basedOn w:val="a0"/>
    <w:qFormat/>
    <w:rsid w:val="00DA3F8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A3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F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3F86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DA3F86"/>
    <w:pPr>
      <w:spacing w:before="100" w:beforeAutospacing="1" w:after="100" w:afterAutospacing="1"/>
    </w:pPr>
  </w:style>
  <w:style w:type="character" w:styleId="a4">
    <w:name w:val="Strong"/>
    <w:basedOn w:val="a0"/>
    <w:qFormat/>
    <w:rsid w:val="00DA3F8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A3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F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1110</Words>
  <Characters>6330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2015-03-25T07:25:00Z</dcterms:created>
  <dcterms:modified xsi:type="dcterms:W3CDTF">2015-03-25T07:25:00Z</dcterms:modified>
</cp:coreProperties>
</file>